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B6" w:rsidRDefault="00841755" w:rsidP="00EF61B2">
      <w:pPr>
        <w:jc w:val="center"/>
        <w:rPr>
          <w:b/>
          <w:bCs/>
          <w:sz w:val="40"/>
          <w:szCs w:val="40"/>
          <w:u w:val="single"/>
        </w:rPr>
      </w:pPr>
      <w:r>
        <w:rPr>
          <w:b/>
          <w:bCs/>
          <w:noProof/>
          <w:color w:val="00B050"/>
          <w:sz w:val="27"/>
          <w:szCs w:val="27"/>
        </w:rPr>
        <w:drawing>
          <wp:anchor distT="0" distB="0" distL="114300" distR="114300" simplePos="0" relativeHeight="251659264" behindDoc="0" locked="0" layoutInCell="1" allowOverlap="1" wp14:anchorId="350DE7BA" wp14:editId="717F9E6A">
            <wp:simplePos x="0" y="0"/>
            <wp:positionH relativeFrom="column">
              <wp:posOffset>5666105</wp:posOffset>
            </wp:positionH>
            <wp:positionV relativeFrom="paragraph">
              <wp:posOffset>163830</wp:posOffset>
            </wp:positionV>
            <wp:extent cx="1661795" cy="8870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Bay Clean Cities Logo.gif"/>
                    <pic:cNvPicPr/>
                  </pic:nvPicPr>
                  <pic:blipFill rotWithShape="1">
                    <a:blip r:embed="rId6">
                      <a:extLst>
                        <a:ext uri="{28A0092B-C50C-407E-A947-70E740481C1C}">
                          <a14:useLocalDpi xmlns:a14="http://schemas.microsoft.com/office/drawing/2010/main" val="0"/>
                        </a:ext>
                      </a:extLst>
                    </a:blip>
                    <a:srcRect l="8642" t="-363" r="10288" b="363"/>
                    <a:stretch/>
                  </pic:blipFill>
                  <pic:spPr bwMode="auto">
                    <a:xfrm>
                      <a:off x="0" y="0"/>
                      <a:ext cx="1661795" cy="88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577">
        <w:rPr>
          <w:b/>
          <w:bCs/>
          <w:noProof/>
          <w:sz w:val="40"/>
          <w:szCs w:val="40"/>
        </w:rPr>
        <w:drawing>
          <wp:anchor distT="0" distB="0" distL="114300" distR="114300" simplePos="0" relativeHeight="251658240" behindDoc="0" locked="0" layoutInCell="1" allowOverlap="1" wp14:anchorId="1EC7CD38" wp14:editId="72189B62">
            <wp:simplePos x="0" y="0"/>
            <wp:positionH relativeFrom="column">
              <wp:posOffset>101600</wp:posOffset>
            </wp:positionH>
            <wp:positionV relativeFrom="paragraph">
              <wp:posOffset>254000</wp:posOffset>
            </wp:positionV>
            <wp:extent cx="149352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CitiesLogo2_HIGHRES.JPG"/>
                    <pic:cNvPicPr/>
                  </pic:nvPicPr>
                  <pic:blipFill rotWithShape="1">
                    <a:blip r:embed="rId7" cstate="print">
                      <a:extLst>
                        <a:ext uri="{28A0092B-C50C-407E-A947-70E740481C1C}">
                          <a14:useLocalDpi xmlns:a14="http://schemas.microsoft.com/office/drawing/2010/main" val="0"/>
                        </a:ext>
                      </a:extLst>
                    </a:blip>
                    <a:srcRect l="7495" t="2100" r="7692" b="-1"/>
                    <a:stretch/>
                  </pic:blipFill>
                  <pic:spPr bwMode="auto">
                    <a:xfrm>
                      <a:off x="0" y="0"/>
                      <a:ext cx="149352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B05">
        <w:rPr>
          <w:b/>
          <w:bCs/>
          <w:sz w:val="40"/>
          <w:szCs w:val="40"/>
          <w:u w:val="single"/>
        </w:rPr>
        <w:t xml:space="preserve">      </w:t>
      </w:r>
    </w:p>
    <w:p w:rsidR="00190E7C" w:rsidRDefault="00190E7C" w:rsidP="00192577">
      <w:pPr>
        <w:jc w:val="center"/>
        <w:rPr>
          <w:b/>
          <w:bCs/>
          <w:sz w:val="40"/>
          <w:szCs w:val="40"/>
          <w:u w:val="single"/>
        </w:rPr>
      </w:pPr>
    </w:p>
    <w:p w:rsidR="00A75269" w:rsidRPr="00192577" w:rsidRDefault="00A75269" w:rsidP="00192577">
      <w:pPr>
        <w:jc w:val="center"/>
        <w:rPr>
          <w:b/>
          <w:bCs/>
          <w:sz w:val="40"/>
          <w:szCs w:val="40"/>
        </w:rPr>
      </w:pPr>
      <w:r>
        <w:rPr>
          <w:b/>
          <w:bCs/>
          <w:sz w:val="40"/>
          <w:szCs w:val="40"/>
          <w:u w:val="single"/>
        </w:rPr>
        <w:t xml:space="preserve">  </w:t>
      </w:r>
      <w:r w:rsidR="00F01DBE">
        <w:rPr>
          <w:b/>
          <w:bCs/>
          <w:sz w:val="40"/>
          <w:szCs w:val="40"/>
          <w:u w:val="single"/>
        </w:rPr>
        <w:t xml:space="preserve"> </w:t>
      </w:r>
    </w:p>
    <w:p w:rsidR="00190E7C" w:rsidRDefault="00A75269" w:rsidP="00190E7C">
      <w:pPr>
        <w:jc w:val="center"/>
        <w:rPr>
          <w:b/>
          <w:bCs/>
          <w:color w:val="00B050"/>
          <w:sz w:val="40"/>
          <w:szCs w:val="40"/>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b/>
          <w:bCs/>
          <w:color w:val="00B050"/>
          <w:sz w:val="40"/>
          <w:szCs w:val="4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Pr="00767162">
        <w:rPr>
          <w:b/>
          <w:bCs/>
          <w:color w:val="0070C0"/>
          <w:sz w:val="40"/>
          <w:szCs w:val="40"/>
        </w:rPr>
        <w:t xml:space="preserve"> </w:t>
      </w:r>
      <w:r w:rsidR="000A2775" w:rsidRPr="00767162">
        <w:rPr>
          <w:b/>
          <w:bCs/>
          <w:color w:val="00B050"/>
          <w:sz w:val="40"/>
          <w:szCs w:val="40"/>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WANTED: CLEAN AIR CHAMPIONS</w:t>
      </w:r>
    </w:p>
    <w:p w:rsidR="00190E7C" w:rsidRDefault="00190E7C" w:rsidP="00190E7C">
      <w:pPr>
        <w:jc w:val="center"/>
        <w:rPr>
          <w:b/>
          <w:bCs/>
          <w:color w:val="00B050"/>
          <w:sz w:val="40"/>
          <w:szCs w:val="40"/>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6F5D8F" w:rsidRPr="00767162" w:rsidRDefault="006F5D8F" w:rsidP="00190E7C">
      <w:pPr>
        <w:jc w:val="center"/>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Do you know a business, group, or individual who is actively doing their part to keep our community’s air clean and healthy</w:t>
      </w:r>
      <w:r w:rsidR="00AE1B5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through the use, production, or distribution of alternative fuel</w:t>
      </w:r>
      <w:r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Are you yourself a</w:t>
      </w:r>
      <w:r w:rsidR="00AE1B5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fleet or fuel infrastructure manager</w:t>
      </w:r>
      <w:r w:rsidR="008C61D1"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who has gone to great length</w:t>
      </w:r>
      <w:r w:rsidR="00872D67"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s</w:t>
      </w:r>
      <w:r w:rsidR="008C61D1"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to red</w:t>
      </w:r>
      <w:r w:rsidR="00872D67"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uce carbon emissions by using advanced technology in the clean air vehicle field? </w:t>
      </w:r>
      <w:r w:rsidR="00170028"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Get your nominations in </w:t>
      </w:r>
      <w:r w:rsidR="00EF61B2"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TODAY</w:t>
      </w:r>
      <w:r w:rsidR="00170028"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for the 2016 Sacramento Clean Cities Coalition Clean Air Champion Awards!</w:t>
      </w:r>
      <w:bookmarkStart w:id="0" w:name="_GoBack"/>
      <w:bookmarkEnd w:id="0"/>
    </w:p>
    <w:p w:rsidR="008C61D1" w:rsidRPr="00767162" w:rsidRDefault="008C61D1" w:rsidP="006F5D8F">
      <w:pPr>
        <w:jc w:val="cente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542FB6" w:rsidRPr="00767162" w:rsidRDefault="00542FB6" w:rsidP="006F5D8F">
      <w:pPr>
        <w:ind w:firstLine="720"/>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The Sacramento Clean Cities Coalition is now accepting nominations for the 2016 Clean Air Champion Awards through September 2, 2016. This program recognizes superior achievement or sustained excellence in the alternative fuel and advanced technology clean air vehicle field. This is your opportunity to share your successes and those of your organization and get recognized for your hard work. </w:t>
      </w:r>
    </w:p>
    <w:p w:rsidR="00542FB6" w:rsidRPr="00767162" w:rsidRDefault="00542FB6" w:rsidP="00542FB6">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542FB6" w:rsidRPr="00767162" w:rsidRDefault="00542FB6" w:rsidP="00542FB6">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b/>
          <w:bCs/>
          <w:color w:val="00B050"/>
          <w:sz w:val="27"/>
          <w:szCs w:val="27"/>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The awards will be presented at the opening night reception of the Clean Technology Forum on October 19 in Sacramento</w:t>
      </w: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follow the link below for more details:</w:t>
      </w:r>
    </w:p>
    <w:p w:rsidR="00542FB6" w:rsidRPr="00767162" w:rsidRDefault="00F01DBE" w:rsidP="00542FB6">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hyperlink r:id="rId8" w:history="1">
        <w:r w:rsidR="00542FB6" w:rsidRPr="00767162">
          <w:rPr>
            <w:rStyle w:val="Hyperlink"/>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https://www.eventbrite.com/e/northern-california-clean-technology-forum-equipment-expo-oct-19-20-tickets-27008036765</w:t>
        </w:r>
      </w:hyperlink>
    </w:p>
    <w:p w:rsidR="001E7DEF" w:rsidRPr="00767162" w:rsidRDefault="001E7DEF">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542FB6" w:rsidRPr="00767162" w:rsidRDefault="00542FB6">
      <w:pPr>
        <w:rPr>
          <w:b/>
          <w:color w:val="00B050"/>
          <w:sz w:val="27"/>
          <w:szCs w:val="27"/>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b/>
          <w:color w:val="00B050"/>
          <w:sz w:val="27"/>
          <w:szCs w:val="27"/>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Award Categories:</w:t>
      </w:r>
    </w:p>
    <w:p w:rsidR="00542FB6" w:rsidRPr="00767162" w:rsidRDefault="00542FB6" w:rsidP="00542FB6">
      <w:pPr>
        <w:pStyle w:val="ListParagraph"/>
        <w:numPr>
          <w:ilvl w:val="0"/>
          <w:numId w:val="3"/>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Public Fleet </w:t>
      </w:r>
    </w:p>
    <w:p w:rsidR="00542FB6" w:rsidRPr="00767162" w:rsidRDefault="00542FB6" w:rsidP="00542FB6">
      <w:pPr>
        <w:pStyle w:val="ListParagraph"/>
        <w:numPr>
          <w:ilvl w:val="0"/>
          <w:numId w:val="3"/>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Private Fleet</w:t>
      </w:r>
    </w:p>
    <w:p w:rsidR="00542FB6" w:rsidRPr="00767162" w:rsidRDefault="00542FB6" w:rsidP="00542FB6">
      <w:pPr>
        <w:pStyle w:val="ListParagraph"/>
        <w:numPr>
          <w:ilvl w:val="0"/>
          <w:numId w:val="3"/>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Individual </w:t>
      </w:r>
    </w:p>
    <w:p w:rsidR="00542FB6" w:rsidRPr="00767162" w:rsidRDefault="00542FB6" w:rsidP="00542FB6">
      <w:pPr>
        <w:pStyle w:val="ListParagraph"/>
        <w:numPr>
          <w:ilvl w:val="0"/>
          <w:numId w:val="3"/>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Lifetime Achievement “Career”</w:t>
      </w:r>
    </w:p>
    <w:p w:rsidR="00542FB6" w:rsidRPr="00767162" w:rsidRDefault="00542FB6" w:rsidP="00542FB6">
      <w:pPr>
        <w:pStyle w:val="ListParagraph"/>
        <w:numPr>
          <w:ilvl w:val="0"/>
          <w:numId w:val="3"/>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Lifetime Achievement “Superior Accomplishment” </w:t>
      </w:r>
    </w:p>
    <w:p w:rsidR="00542FB6" w:rsidRPr="00767162" w:rsidRDefault="00542FB6" w:rsidP="00542FB6">
      <w:pPr>
        <w:rPr>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542FB6" w:rsidRPr="00767162" w:rsidRDefault="00542FB6" w:rsidP="00542FB6">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The nomination process is straightforward and requires an email or word document providing the following:</w:t>
      </w:r>
    </w:p>
    <w:p w:rsidR="00542FB6" w:rsidRPr="00767162" w:rsidRDefault="00542FB6" w:rsidP="00542FB6">
      <w:pPr>
        <w:pStyle w:val="ListParagraph"/>
        <w:numPr>
          <w:ilvl w:val="1"/>
          <w:numId w:val="2"/>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Identify the award category </w:t>
      </w:r>
    </w:p>
    <w:p w:rsidR="00542FB6" w:rsidRPr="00767162" w:rsidRDefault="00542FB6" w:rsidP="00542FB6">
      <w:pPr>
        <w:pStyle w:val="ListParagraph"/>
        <w:numPr>
          <w:ilvl w:val="1"/>
          <w:numId w:val="2"/>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Identify the in</w:t>
      </w:r>
      <w:r w:rsidR="00DD0B50"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dividual and their role/ position </w:t>
      </w:r>
    </w:p>
    <w:p w:rsidR="00DD0B50" w:rsidRPr="00767162" w:rsidRDefault="00DD0B50" w:rsidP="00542FB6">
      <w:pPr>
        <w:pStyle w:val="ListParagraph"/>
        <w:numPr>
          <w:ilvl w:val="1"/>
          <w:numId w:val="2"/>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Identify their organization and </w:t>
      </w:r>
      <w:proofErr w:type="spellStart"/>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it’s</w:t>
      </w:r>
      <w:proofErr w:type="spellEnd"/>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mission</w:t>
      </w:r>
    </w:p>
    <w:p w:rsidR="00DD0B50" w:rsidRPr="00767162" w:rsidRDefault="00DD0B50" w:rsidP="00542FB6">
      <w:pPr>
        <w:pStyle w:val="ListParagraph"/>
        <w:numPr>
          <w:ilvl w:val="1"/>
          <w:numId w:val="2"/>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Brief paragraph identifying the person’s particular achievement, and your own personal rationale for the nomination. </w:t>
      </w:r>
    </w:p>
    <w:p w:rsidR="00DD0B50" w:rsidRPr="00767162" w:rsidRDefault="00DD0B50" w:rsidP="00542FB6">
      <w:pPr>
        <w:pStyle w:val="ListParagraph"/>
        <w:numPr>
          <w:ilvl w:val="1"/>
          <w:numId w:val="2"/>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Nominee’s contact information: name, title, business, address, phone, and email. </w:t>
      </w:r>
    </w:p>
    <w:p w:rsidR="00DD0B50" w:rsidRPr="00767162" w:rsidRDefault="00DD0B50" w:rsidP="00542FB6">
      <w:pPr>
        <w:pStyle w:val="ListParagraph"/>
        <w:numPr>
          <w:ilvl w:val="1"/>
          <w:numId w:val="2"/>
        </w:num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Your contact information! (name, title, business, address, phone, and email)</w:t>
      </w:r>
    </w:p>
    <w:p w:rsidR="00DD0B50" w:rsidRPr="00767162" w:rsidRDefault="00DD0B50" w:rsidP="00DD0B50">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DD0B50" w:rsidRPr="00767162" w:rsidRDefault="00DD0B50" w:rsidP="00DD0B50">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Please take a few moments to submit your nomination by replying to this email or </w:t>
      </w:r>
      <w:hyperlink r:id="rId9" w:history="1">
        <w:r w:rsidRPr="00767162">
          <w:rPr>
            <w:rStyle w:val="Hyperlink"/>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ebraaten@airquality.org</w:t>
        </w:r>
      </w:hyperlink>
      <w:r w:rsidRPr="0076716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and include the word “Nomination” in the subject line. </w:t>
      </w:r>
    </w:p>
    <w:p w:rsidR="00DD0B50" w:rsidRPr="00767162" w:rsidRDefault="00DD0B50" w:rsidP="00DD0B50">
      <w:pPr>
        <w:rPr>
          <w:color w:val="00B050"/>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rsidR="00DD0B50" w:rsidRPr="00AE1B52" w:rsidRDefault="00DD0B50" w:rsidP="00DD0B50">
      <w:pPr>
        <w:rPr>
          <w:b/>
          <w:bCs/>
          <w:color w:val="00B050"/>
          <w:sz w:val="32"/>
          <w:szCs w:val="3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767162">
        <w:rPr>
          <w:b/>
          <w:bCs/>
          <w:color w:val="00B050"/>
          <w:sz w:val="32"/>
          <w:szCs w:val="3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No</w:t>
      </w:r>
      <w:r w:rsidR="00764F3D">
        <w:rPr>
          <w:b/>
          <w:bCs/>
          <w:color w:val="00B050"/>
          <w:sz w:val="32"/>
          <w:szCs w:val="3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minations are due by September 16</w:t>
      </w:r>
      <w:r w:rsidRPr="00767162">
        <w:rPr>
          <w:b/>
          <w:bCs/>
          <w:color w:val="00B050"/>
          <w:sz w:val="32"/>
          <w:szCs w:val="3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2016! </w:t>
      </w:r>
    </w:p>
    <w:sectPr w:rsidR="00DD0B50" w:rsidRPr="00AE1B52" w:rsidSect="00A75269">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16B"/>
    <w:multiLevelType w:val="multilevel"/>
    <w:tmpl w:val="BDF85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E362202"/>
    <w:multiLevelType w:val="hybridMultilevel"/>
    <w:tmpl w:val="AAF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B246E"/>
    <w:multiLevelType w:val="multilevel"/>
    <w:tmpl w:val="6FB85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B6"/>
    <w:rsid w:val="000A2775"/>
    <w:rsid w:val="00104CCE"/>
    <w:rsid w:val="00160EB9"/>
    <w:rsid w:val="00167B05"/>
    <w:rsid w:val="00170028"/>
    <w:rsid w:val="001748B9"/>
    <w:rsid w:val="00190E7C"/>
    <w:rsid w:val="00192577"/>
    <w:rsid w:val="001E7DEF"/>
    <w:rsid w:val="003839A2"/>
    <w:rsid w:val="00417BE1"/>
    <w:rsid w:val="00542FB6"/>
    <w:rsid w:val="006F5D8F"/>
    <w:rsid w:val="00764F3D"/>
    <w:rsid w:val="00767162"/>
    <w:rsid w:val="00841755"/>
    <w:rsid w:val="00872D67"/>
    <w:rsid w:val="008C61D1"/>
    <w:rsid w:val="00A75269"/>
    <w:rsid w:val="00AE1B52"/>
    <w:rsid w:val="00DD0B50"/>
    <w:rsid w:val="00E166C5"/>
    <w:rsid w:val="00E80B77"/>
    <w:rsid w:val="00EF61B2"/>
    <w:rsid w:val="00F0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FB6"/>
    <w:rPr>
      <w:color w:val="0000FF"/>
      <w:u w:val="single"/>
    </w:rPr>
  </w:style>
  <w:style w:type="paragraph" w:styleId="ListParagraph">
    <w:name w:val="List Paragraph"/>
    <w:basedOn w:val="Normal"/>
    <w:uiPriority w:val="34"/>
    <w:qFormat/>
    <w:rsid w:val="00542FB6"/>
    <w:pPr>
      <w:ind w:left="720"/>
    </w:pPr>
  </w:style>
  <w:style w:type="paragraph" w:styleId="BalloonText">
    <w:name w:val="Balloon Text"/>
    <w:basedOn w:val="Normal"/>
    <w:link w:val="BalloonTextChar"/>
    <w:uiPriority w:val="99"/>
    <w:semiHidden/>
    <w:unhideWhenUsed/>
    <w:rsid w:val="00104CCE"/>
    <w:rPr>
      <w:rFonts w:ascii="Tahoma" w:hAnsi="Tahoma" w:cs="Tahoma"/>
      <w:sz w:val="16"/>
      <w:szCs w:val="16"/>
    </w:rPr>
  </w:style>
  <w:style w:type="character" w:customStyle="1" w:styleId="BalloonTextChar">
    <w:name w:val="Balloon Text Char"/>
    <w:basedOn w:val="DefaultParagraphFont"/>
    <w:link w:val="BalloonText"/>
    <w:uiPriority w:val="99"/>
    <w:semiHidden/>
    <w:rsid w:val="00104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FB6"/>
    <w:rPr>
      <w:color w:val="0000FF"/>
      <w:u w:val="single"/>
    </w:rPr>
  </w:style>
  <w:style w:type="paragraph" w:styleId="ListParagraph">
    <w:name w:val="List Paragraph"/>
    <w:basedOn w:val="Normal"/>
    <w:uiPriority w:val="34"/>
    <w:qFormat/>
    <w:rsid w:val="00542FB6"/>
    <w:pPr>
      <w:ind w:left="720"/>
    </w:pPr>
  </w:style>
  <w:style w:type="paragraph" w:styleId="BalloonText">
    <w:name w:val="Balloon Text"/>
    <w:basedOn w:val="Normal"/>
    <w:link w:val="BalloonTextChar"/>
    <w:uiPriority w:val="99"/>
    <w:semiHidden/>
    <w:unhideWhenUsed/>
    <w:rsid w:val="00104CCE"/>
    <w:rPr>
      <w:rFonts w:ascii="Tahoma" w:hAnsi="Tahoma" w:cs="Tahoma"/>
      <w:sz w:val="16"/>
      <w:szCs w:val="16"/>
    </w:rPr>
  </w:style>
  <w:style w:type="character" w:customStyle="1" w:styleId="BalloonTextChar">
    <w:name w:val="Balloon Text Char"/>
    <w:basedOn w:val="DefaultParagraphFont"/>
    <w:link w:val="BalloonText"/>
    <w:uiPriority w:val="99"/>
    <w:semiHidden/>
    <w:rsid w:val="0010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northern-california-clean-technology-forum-equipment-expo-oct-19-20-tickets-27008036765"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raaten@air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2016-08-26T19:48:00Z</cp:lastPrinted>
  <dcterms:created xsi:type="dcterms:W3CDTF">2016-08-29T21:00:00Z</dcterms:created>
  <dcterms:modified xsi:type="dcterms:W3CDTF">2016-08-31T17:53:00Z</dcterms:modified>
</cp:coreProperties>
</file>